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DE6" w:rsidRPr="007F4DE6" w:rsidRDefault="007F4DE6" w:rsidP="007F4DE6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7F4DE6">
        <w:rPr>
          <w:rFonts w:cs="Times New Roman"/>
          <w:b/>
          <w:i/>
          <w:sz w:val="32"/>
          <w:szCs w:val="28"/>
        </w:rPr>
        <w:t>Thứ</w:t>
      </w:r>
      <w:proofErr w:type="spellEnd"/>
      <w:r w:rsidRPr="007F4DE6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F4DE6">
        <w:rPr>
          <w:rFonts w:cs="Times New Roman"/>
          <w:b/>
          <w:i/>
          <w:sz w:val="32"/>
          <w:szCs w:val="28"/>
        </w:rPr>
        <w:t>năm</w:t>
      </w:r>
      <w:proofErr w:type="spellEnd"/>
      <w:r w:rsidRPr="007F4DE6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F4DE6">
        <w:rPr>
          <w:rFonts w:cs="Times New Roman"/>
          <w:b/>
          <w:i/>
          <w:sz w:val="32"/>
          <w:szCs w:val="28"/>
        </w:rPr>
        <w:t>ngày</w:t>
      </w:r>
      <w:proofErr w:type="spellEnd"/>
      <w:r w:rsidRPr="007F4DE6">
        <w:rPr>
          <w:rFonts w:cs="Times New Roman"/>
          <w:b/>
          <w:i/>
          <w:sz w:val="32"/>
          <w:szCs w:val="28"/>
        </w:rPr>
        <w:t xml:space="preserve"> 5 </w:t>
      </w:r>
      <w:proofErr w:type="spellStart"/>
      <w:r w:rsidRPr="007F4DE6">
        <w:rPr>
          <w:rFonts w:cs="Times New Roman"/>
          <w:b/>
          <w:i/>
          <w:sz w:val="32"/>
          <w:szCs w:val="28"/>
        </w:rPr>
        <w:t>tháng</w:t>
      </w:r>
      <w:proofErr w:type="spellEnd"/>
      <w:r w:rsidRPr="007F4DE6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7F4DE6">
        <w:rPr>
          <w:rFonts w:cs="Times New Roman"/>
          <w:b/>
          <w:i/>
          <w:sz w:val="32"/>
          <w:szCs w:val="28"/>
        </w:rPr>
        <w:t>năm</w:t>
      </w:r>
      <w:proofErr w:type="spellEnd"/>
      <w:r w:rsidRPr="007F4DE6">
        <w:rPr>
          <w:rFonts w:cs="Times New Roman"/>
          <w:b/>
          <w:i/>
          <w:sz w:val="32"/>
          <w:szCs w:val="28"/>
        </w:rPr>
        <w:t xml:space="preserve"> 2023</w:t>
      </w:r>
    </w:p>
    <w:p w:rsidR="00721DE3" w:rsidRPr="00CA0F50" w:rsidRDefault="00721DE3" w:rsidP="007F4DE6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721DE3" w:rsidRPr="00CA0F50" w:rsidRDefault="00721DE3" w:rsidP="007F4DE6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-47-NÓI VÀ NGHE</w:t>
      </w:r>
    </w:p>
    <w:p w:rsidR="00721DE3" w:rsidRPr="00CA0F50" w:rsidRDefault="00721DE3" w:rsidP="007F4DE6">
      <w:pPr>
        <w:spacing w:after="0" w:line="276" w:lineRule="auto"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NÓI LỜI CHÀO, LỜI CHIA TAY. GIỚI THIỆU VỀ TRƯỜNG EM</w:t>
      </w:r>
    </w:p>
    <w:p w:rsidR="00721DE3" w:rsidRPr="00CA0F50" w:rsidRDefault="00721DE3" w:rsidP="007F4DE6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721DE3" w:rsidRPr="007F4DE6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 w:rsidR="007F4DE6">
        <w:rPr>
          <w:rFonts w:cs="Times New Roman"/>
          <w:b/>
          <w:szCs w:val="28"/>
        </w:rPr>
        <w:t>Kiến</w:t>
      </w:r>
      <w:proofErr w:type="spellEnd"/>
      <w:r w:rsidR="007F4DE6">
        <w:rPr>
          <w:rFonts w:cs="Times New Roman"/>
          <w:b/>
          <w:szCs w:val="28"/>
        </w:rPr>
        <w:t xml:space="preserve"> </w:t>
      </w:r>
      <w:proofErr w:type="spellStart"/>
      <w:r w:rsidR="007F4DE6">
        <w:rPr>
          <w:rFonts w:cs="Times New Roman"/>
          <w:b/>
          <w:szCs w:val="28"/>
        </w:rPr>
        <w:t>thức</w:t>
      </w:r>
      <w:proofErr w:type="spellEnd"/>
      <w:r w:rsidR="007F4DE6">
        <w:rPr>
          <w:rFonts w:cs="Times New Roman"/>
          <w:b/>
          <w:szCs w:val="28"/>
        </w:rPr>
        <w:t xml:space="preserve">, </w:t>
      </w:r>
      <w:proofErr w:type="spellStart"/>
      <w:r w:rsidR="007F4DE6">
        <w:rPr>
          <w:rFonts w:cs="Times New Roman"/>
          <w:b/>
          <w:szCs w:val="28"/>
        </w:rPr>
        <w:t>kĩ</w:t>
      </w:r>
      <w:proofErr w:type="spellEnd"/>
      <w:r w:rsidR="007F4DE6">
        <w:rPr>
          <w:rFonts w:cs="Times New Roman"/>
          <w:b/>
          <w:szCs w:val="28"/>
        </w:rPr>
        <w:t xml:space="preserve"> </w:t>
      </w:r>
      <w:proofErr w:type="spellStart"/>
      <w:r w:rsidR="007F4DE6">
        <w:rPr>
          <w:rFonts w:cs="Times New Roman"/>
          <w:b/>
          <w:szCs w:val="28"/>
        </w:rPr>
        <w:t>năng</w:t>
      </w:r>
      <w:proofErr w:type="spellEnd"/>
    </w:p>
    <w:p w:rsidR="00721DE3" w:rsidRPr="00CA0F50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NL giao tiếp và hợp tác, năng lực tự chủ và tự học.</w:t>
      </w:r>
    </w:p>
    <w:p w:rsidR="00721DE3" w:rsidRPr="00CA0F50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 Năng lực ngôn ngữ:</w:t>
      </w:r>
    </w:p>
    <w:p w:rsidR="00721DE3" w:rsidRPr="00CA0F50" w:rsidRDefault="00721DE3" w:rsidP="007F4DE6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i/>
          <w:szCs w:val="28"/>
        </w:rPr>
      </w:pPr>
      <w:r w:rsidRPr="00CA0F50">
        <w:rPr>
          <w:rFonts w:cs="Times New Roman"/>
          <w:i/>
          <w:szCs w:val="28"/>
        </w:rPr>
        <w:t xml:space="preserve">a) </w:t>
      </w:r>
      <w:proofErr w:type="spellStart"/>
      <w:r w:rsidRPr="00CA0F50">
        <w:rPr>
          <w:rFonts w:cs="Times New Roman"/>
          <w:i/>
          <w:szCs w:val="28"/>
        </w:rPr>
        <w:t>Rèn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kĩ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năng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nói</w:t>
      </w:r>
      <w:proofErr w:type="spellEnd"/>
      <w:r w:rsidRPr="00CA0F50">
        <w:rPr>
          <w:rFonts w:cs="Times New Roman"/>
          <w:i/>
          <w:szCs w:val="28"/>
        </w:rPr>
        <w:t>:</w:t>
      </w:r>
    </w:p>
    <w:p w:rsidR="00721DE3" w:rsidRPr="00CA0F50" w:rsidRDefault="00721DE3" w:rsidP="007F4DE6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>Biết đặt mình vào các tình huống để nói lời phù hợp.</w:t>
      </w:r>
    </w:p>
    <w:p w:rsidR="00721DE3" w:rsidRPr="00CA0F50" w:rsidRDefault="00721DE3" w:rsidP="007F4DE6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 xml:space="preserve">-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phối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hợp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lời</w:t>
      </w:r>
      <w:proofErr w:type="spellEnd"/>
      <w:r w:rsidRPr="00CA0F50">
        <w:rPr>
          <w:rFonts w:cs="Times New Roman"/>
          <w:szCs w:val="28"/>
        </w:rPr>
        <w:t xml:space="preserve"> </w:t>
      </w:r>
      <w:r w:rsidRPr="00CA0F50">
        <w:rPr>
          <w:rFonts w:cs="Times New Roman"/>
          <w:szCs w:val="28"/>
          <w:lang w:val="vi-VN"/>
        </w:rPr>
        <w:t>nói</w:t>
      </w:r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với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cử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chỉ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điệu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bỏ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động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tác</w:t>
      </w:r>
      <w:proofErr w:type="spellEnd"/>
      <w:r w:rsidRPr="00CA0F50">
        <w:rPr>
          <w:rFonts w:cs="Times New Roman"/>
          <w:szCs w:val="28"/>
        </w:rPr>
        <w:t>.</w:t>
      </w:r>
    </w:p>
    <w:p w:rsidR="00721DE3" w:rsidRPr="00CA0F50" w:rsidRDefault="00721DE3" w:rsidP="007F4DE6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i/>
          <w:szCs w:val="28"/>
        </w:rPr>
        <w:t xml:space="preserve">b) </w:t>
      </w:r>
      <w:proofErr w:type="spellStart"/>
      <w:r w:rsidRPr="00CA0F50">
        <w:rPr>
          <w:rFonts w:cs="Times New Roman"/>
          <w:i/>
          <w:szCs w:val="28"/>
        </w:rPr>
        <w:t>Rèn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kĩ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năng</w:t>
      </w:r>
      <w:proofErr w:type="spellEnd"/>
      <w:r w:rsidRPr="00CA0F50">
        <w:rPr>
          <w:rFonts w:cs="Times New Roman"/>
          <w:i/>
          <w:szCs w:val="28"/>
        </w:rPr>
        <w:t xml:space="preserve"> </w:t>
      </w:r>
      <w:proofErr w:type="spellStart"/>
      <w:r w:rsidRPr="00CA0F50">
        <w:rPr>
          <w:rFonts w:cs="Times New Roman"/>
          <w:i/>
          <w:szCs w:val="28"/>
        </w:rPr>
        <w:t>nghe</w:t>
      </w:r>
      <w:proofErr w:type="spellEnd"/>
      <w:r w:rsidRPr="00CA0F50">
        <w:rPr>
          <w:rFonts w:cs="Times New Roman"/>
          <w:i/>
          <w:szCs w:val="28"/>
        </w:rPr>
        <w:t>:</w:t>
      </w:r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lắng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nghe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kế</w:t>
      </w:r>
      <w:proofErr w:type="spellEnd"/>
      <w:r w:rsidRPr="00CA0F50">
        <w:rPr>
          <w:rFonts w:cs="Times New Roman"/>
          <w:szCs w:val="28"/>
        </w:rPr>
        <w:t xml:space="preserve">. </w:t>
      </w:r>
      <w:proofErr w:type="spellStart"/>
      <w:r w:rsidRPr="00CA0F50">
        <w:rPr>
          <w:rFonts w:cs="Times New Roman"/>
          <w:szCs w:val="28"/>
        </w:rPr>
        <w:t>Biết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nhận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xét</w:t>
      </w:r>
      <w:proofErr w:type="spellEnd"/>
      <w:r w:rsidRPr="00CA0F50">
        <w:rPr>
          <w:rFonts w:cs="Times New Roman"/>
          <w:szCs w:val="28"/>
        </w:rPr>
        <w:t xml:space="preserve">, </w:t>
      </w:r>
      <w:proofErr w:type="spellStart"/>
      <w:r w:rsidRPr="00CA0F50">
        <w:rPr>
          <w:rFonts w:cs="Times New Roman"/>
          <w:szCs w:val="28"/>
        </w:rPr>
        <w:t>đánh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giá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lời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kể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của</w:t>
      </w:r>
      <w:proofErr w:type="spellEnd"/>
      <w:r w:rsidRPr="00CA0F50">
        <w:rPr>
          <w:rFonts w:cs="Times New Roman"/>
          <w:szCs w:val="28"/>
        </w:rPr>
        <w:t xml:space="preserve"> </w:t>
      </w:r>
      <w:proofErr w:type="spellStart"/>
      <w:r w:rsidRPr="00CA0F50">
        <w:rPr>
          <w:rFonts w:cs="Times New Roman"/>
          <w:szCs w:val="28"/>
        </w:rPr>
        <w:t>bạn</w:t>
      </w:r>
      <w:proofErr w:type="spellEnd"/>
      <w:r w:rsidRPr="00CA0F50">
        <w:rPr>
          <w:rFonts w:cs="Times New Roman"/>
          <w:szCs w:val="28"/>
        </w:rPr>
        <w:t>.</w:t>
      </w:r>
    </w:p>
    <w:p w:rsidR="00721DE3" w:rsidRPr="007F4DE6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 w:rsidR="007F4DE6">
        <w:rPr>
          <w:rFonts w:cs="Times New Roman"/>
          <w:b/>
          <w:color w:val="000000" w:themeColor="text1"/>
          <w:szCs w:val="28"/>
        </w:rPr>
        <w:t>Năng</w:t>
      </w:r>
      <w:proofErr w:type="spellEnd"/>
      <w:r w:rsidR="007F4DE6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="007F4DE6">
        <w:rPr>
          <w:rFonts w:cs="Times New Roman"/>
          <w:b/>
          <w:color w:val="000000" w:themeColor="text1"/>
          <w:szCs w:val="28"/>
        </w:rPr>
        <w:t>lực</w:t>
      </w:r>
      <w:proofErr w:type="spellEnd"/>
      <w:r w:rsidR="007F4DE6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="007F4DE6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="007F4DE6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="007F4DE6"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721DE3" w:rsidRPr="00CA0F50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CA0F50">
        <w:rPr>
          <w:rFonts w:cs="Times New Roman"/>
          <w:szCs w:val="28"/>
          <w:lang w:val="vi-VN"/>
        </w:rPr>
        <w:t>Chăm chỉ (ham học hỏi), tự tin, biết nhận lỗi khi mắc sai lầm.</w:t>
      </w:r>
    </w:p>
    <w:p w:rsidR="00721DE3" w:rsidRPr="00CA0F50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721DE3" w:rsidRPr="008B4835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721DE3" w:rsidRPr="007F4DE6" w:rsidRDefault="00721DE3" w:rsidP="007F4DE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7F4DE6">
        <w:rPr>
          <w:rFonts w:cs="Times New Roman"/>
          <w:color w:val="000000" w:themeColor="text1"/>
          <w:szCs w:val="28"/>
        </w:rPr>
        <w:t>tivi</w:t>
      </w:r>
      <w:proofErr w:type="spellEnd"/>
    </w:p>
    <w:p w:rsidR="00721DE3" w:rsidRPr="00CA0F50" w:rsidRDefault="00721DE3" w:rsidP="007F4DE6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="007F4DE6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21DE3" w:rsidRPr="00CA0F50" w:rsidTr="0094157E">
        <w:tc>
          <w:tcPr>
            <w:tcW w:w="4621" w:type="dxa"/>
          </w:tcPr>
          <w:p w:rsidR="00721DE3" w:rsidRPr="00CA0F50" w:rsidRDefault="00721DE3" w:rsidP="007F4DE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721DE3" w:rsidRPr="00CA0F50" w:rsidRDefault="00721DE3" w:rsidP="007F4DE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721DE3" w:rsidRPr="00CA0F50" w:rsidTr="0094157E">
        <w:tc>
          <w:tcPr>
            <w:tcW w:w="4621" w:type="dxa"/>
          </w:tcPr>
          <w:p w:rsidR="007F4DE6" w:rsidRDefault="007F4DE6" w:rsidP="007F4DE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szCs w:val="28"/>
              </w:rPr>
              <w:t>Hình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thành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kiến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thức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szCs w:val="28"/>
              </w:rPr>
              <w:t>mới</w:t>
            </w:r>
            <w:proofErr w:type="spellEnd"/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nay,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dựa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đua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trao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2.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trao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đổi</w:t>
            </w:r>
            <w:proofErr w:type="spellEnd"/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2.1.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HĐ 1: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huống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(BT 1)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F4DE6" w:rsidRPr="00CA0F50" w:rsidRDefault="007F4DE6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HĐ 2: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ngôi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mình</w:t>
            </w:r>
            <w:proofErr w:type="spellEnd"/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F4DE6" w:rsidRPr="007F4DE6" w:rsidRDefault="007F4DE6" w:rsidP="007F4DE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7F4DE6">
              <w:rPr>
                <w:rFonts w:cs="Times New Roman"/>
                <w:b/>
                <w:color w:val="000000" w:themeColor="text1"/>
                <w:szCs w:val="28"/>
              </w:rPr>
              <w:t xml:space="preserve">II. </w:t>
            </w:r>
            <w:proofErr w:type="spellStart"/>
            <w:r w:rsidRPr="007F4DE6">
              <w:rPr>
                <w:rFonts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Pr="007F4DE6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F4DE6">
              <w:rPr>
                <w:rFonts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Pr="007F4DE6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7F4DE6">
              <w:rPr>
                <w:rFonts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Pr="007F4DE6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F4DE6">
              <w:rPr>
                <w:rFonts w:cs="Times New Roman"/>
                <w:b/>
                <w:color w:val="000000" w:themeColor="text1"/>
                <w:szCs w:val="28"/>
              </w:rPr>
              <w:t>dò</w:t>
            </w:r>
            <w:proofErr w:type="spellEnd"/>
          </w:p>
          <w:p w:rsidR="007F4DE6" w:rsidRPr="00CA0F50" w:rsidRDefault="007F4DE6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</w:p>
        </w:tc>
        <w:tc>
          <w:tcPr>
            <w:tcW w:w="4621" w:type="dxa"/>
          </w:tcPr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1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ý:</w:t>
            </w:r>
          </w:p>
          <w:p w:rsidR="007F4DE6" w:rsidRDefault="00721DE3" w:rsidP="007F4DE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a)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bố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nay ở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mạnh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phát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chào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hứa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bố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gì?</w:t>
            </w:r>
            <w:proofErr w:type="spellEnd"/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b)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hứa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mượn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gặp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chào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: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Nếu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mượn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Nếu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quên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mượn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?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lượt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 VD: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nay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mạnh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Con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>b)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Tớ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mượn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!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Tớ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mất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xin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nhé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Mai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tớ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mượn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 VD: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Chào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thăm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tớ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!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Đây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Tiểu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Ban Mai.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Tớ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phòng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thao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Ở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đấy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cứ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tớ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đá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nhảy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dây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đánh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bóng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mà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lắm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tớ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cậu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phòng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thao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nhé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!</w:t>
            </w:r>
          </w:p>
          <w:p w:rsidR="00721DE3" w:rsidRPr="00CA0F50" w:rsidRDefault="00721DE3" w:rsidP="007F4DE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721DE3" w:rsidRPr="00CA0F50" w:rsidRDefault="00721DE3" w:rsidP="007F4DE6">
      <w:pPr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học</w:t>
      </w:r>
      <w:proofErr w:type="spellEnd"/>
      <w:r w:rsidRPr="00CA0F50">
        <w:rPr>
          <w:rFonts w:cs="Times New Roman"/>
          <w:b/>
          <w:i/>
          <w:szCs w:val="28"/>
        </w:rPr>
        <w:t>.</w:t>
      </w:r>
    </w:p>
    <w:p w:rsidR="00FE0E22" w:rsidRPr="00721DE3" w:rsidRDefault="007F4DE6" w:rsidP="007F4DE6">
      <w:pPr>
        <w:spacing w:after="0" w:line="276" w:lineRule="auto"/>
      </w:pPr>
      <w:r>
        <w:rPr>
          <w:rFonts w:cs="Times New Roman"/>
          <w:szCs w:val="28"/>
        </w:rPr>
        <w:t>……………………………………………………………………………………….</w:t>
      </w:r>
      <w:bookmarkStart w:id="0" w:name="_GoBack"/>
      <w:bookmarkEnd w:id="0"/>
    </w:p>
    <w:sectPr w:rsidR="00FE0E22" w:rsidRPr="00721DE3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AE4" w:rsidRDefault="00A32AE4" w:rsidP="00FE0E22">
      <w:pPr>
        <w:spacing w:after="0" w:line="240" w:lineRule="auto"/>
      </w:pPr>
      <w:r>
        <w:separator/>
      </w:r>
    </w:p>
  </w:endnote>
  <w:endnote w:type="continuationSeparator" w:id="0">
    <w:p w:rsidR="00A32AE4" w:rsidRDefault="00A32AE4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AE4" w:rsidRDefault="00A32AE4" w:rsidP="00FE0E22">
      <w:pPr>
        <w:spacing w:after="0" w:line="240" w:lineRule="auto"/>
      </w:pPr>
      <w:r>
        <w:separator/>
      </w:r>
    </w:p>
  </w:footnote>
  <w:footnote w:type="continuationSeparator" w:id="0">
    <w:p w:rsidR="00A32AE4" w:rsidRDefault="00A32AE4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0F3A2E"/>
    <w:rsid w:val="00196502"/>
    <w:rsid w:val="00274118"/>
    <w:rsid w:val="00284F56"/>
    <w:rsid w:val="003312B5"/>
    <w:rsid w:val="00441878"/>
    <w:rsid w:val="00477559"/>
    <w:rsid w:val="004A203E"/>
    <w:rsid w:val="00504C3F"/>
    <w:rsid w:val="005E07BD"/>
    <w:rsid w:val="006768B8"/>
    <w:rsid w:val="00721DE3"/>
    <w:rsid w:val="00722B98"/>
    <w:rsid w:val="007702E4"/>
    <w:rsid w:val="0077535E"/>
    <w:rsid w:val="007D485B"/>
    <w:rsid w:val="007F4DE6"/>
    <w:rsid w:val="008A0FDF"/>
    <w:rsid w:val="00906FC6"/>
    <w:rsid w:val="0091382A"/>
    <w:rsid w:val="00915602"/>
    <w:rsid w:val="009C0987"/>
    <w:rsid w:val="009D679A"/>
    <w:rsid w:val="00A236C4"/>
    <w:rsid w:val="00A32AE4"/>
    <w:rsid w:val="00A3706B"/>
    <w:rsid w:val="00C72636"/>
    <w:rsid w:val="00D72332"/>
    <w:rsid w:val="00EB4FF4"/>
    <w:rsid w:val="00F442EF"/>
    <w:rsid w:val="00F64310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750A3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F6431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F64310"/>
  </w:style>
  <w:style w:type="character" w:customStyle="1" w:styleId="Vnbnnidung">
    <w:name w:val="Văn bản nội dung_"/>
    <w:basedOn w:val="DefaultParagraphFont"/>
    <w:link w:val="Vnbnnidung8"/>
    <w:qFormat/>
    <w:rsid w:val="00F64310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F64310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11">
    <w:name w:val="Văn bản nội dung + In nghiêng11"/>
    <w:basedOn w:val="Vnbnnidung"/>
    <w:qFormat/>
    <w:rsid w:val="00F64310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2023-10-02T06:41:00Z</dcterms:created>
  <dcterms:modified xsi:type="dcterms:W3CDTF">2023-10-03T15:35:00Z</dcterms:modified>
</cp:coreProperties>
</file>